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4FACF35" w14:textId="77777777" w:rsidR="00220765" w:rsidRDefault="00267426">
      <w:pPr>
        <w:rPr>
          <w:noProof/>
          <w:lang w:eastAsia="en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9861C2" wp14:editId="490377E7">
                <wp:simplePos x="0" y="0"/>
                <wp:positionH relativeFrom="column">
                  <wp:posOffset>9839325</wp:posOffset>
                </wp:positionH>
                <wp:positionV relativeFrom="paragraph">
                  <wp:posOffset>285750</wp:posOffset>
                </wp:positionV>
                <wp:extent cx="3583305" cy="1753870"/>
                <wp:effectExtent l="1371600" t="0" r="17145" b="1294130"/>
                <wp:wrapNone/>
                <wp:docPr id="8" name="Speech Bubble: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305" cy="1753870"/>
                        </a:xfrm>
                        <a:prstGeom prst="wedgeRectCallout">
                          <a:avLst>
                            <a:gd name="adj1" fmla="val -87062"/>
                            <a:gd name="adj2" fmla="val 12043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74028" w14:textId="77777777" w:rsidR="00220765" w:rsidRDefault="00220765" w:rsidP="002207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9861C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8" o:spid="_x0000_s1026" type="#_x0000_t61" style="position:absolute;margin-left:774.75pt;margin-top:22.5pt;width:282.15pt;height:13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" adj="-8005,36814" fillcolor="white [3212]" strokecolor="black [3213]" strokeweight="1pt">
                <v:textbox>
                  <w:txbxContent>
                    <w:p w14:paraId="3CE74028" w14:textId="77777777" w:rsidR="00220765" w:rsidRDefault="00220765" w:rsidP="002207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4EBC60C" w14:textId="33E269C6" w:rsidR="00E42165" w:rsidRDefault="00047FF9" w:rsidP="00220765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E8E9EF" wp14:editId="2C9A332C">
                <wp:simplePos x="0" y="0"/>
                <wp:positionH relativeFrom="column">
                  <wp:posOffset>10544175</wp:posOffset>
                </wp:positionH>
                <wp:positionV relativeFrom="paragraph">
                  <wp:posOffset>2162175</wp:posOffset>
                </wp:positionV>
                <wp:extent cx="3583305" cy="1765935"/>
                <wp:effectExtent l="1619250" t="0" r="17145" b="520065"/>
                <wp:wrapNone/>
                <wp:docPr id="7" name="Speech Bubble: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305" cy="1765935"/>
                        </a:xfrm>
                        <a:prstGeom prst="wedgeRectCallout">
                          <a:avLst>
                            <a:gd name="adj1" fmla="val -94275"/>
                            <a:gd name="adj2" fmla="val 7539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83C9F" w14:textId="77777777" w:rsidR="00220765" w:rsidRDefault="00220765" w:rsidP="002207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E8E9EF" id="Speech Bubble: Rectangle 7" o:spid="_x0000_s1027" type="#_x0000_t61" style="position:absolute;left:0;text-align:left;margin-left:830.25pt;margin-top:170.25pt;width:282.15pt;height:13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" adj="-9563,27084" fillcolor="white [3212]" strokecolor="black [3213]" strokeweight="1pt">
                <v:textbox>
                  <w:txbxContent>
                    <w:p w14:paraId="33D83C9F" w14:textId="77777777" w:rsidR="00220765" w:rsidRDefault="00220765" w:rsidP="002207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1AC167" wp14:editId="504BA6B8">
                <wp:simplePos x="0" y="0"/>
                <wp:positionH relativeFrom="column">
                  <wp:posOffset>10172700</wp:posOffset>
                </wp:positionH>
                <wp:positionV relativeFrom="paragraph">
                  <wp:posOffset>4914900</wp:posOffset>
                </wp:positionV>
                <wp:extent cx="3830320" cy="1754505"/>
                <wp:effectExtent l="2838450" t="38100" r="17780" b="17145"/>
                <wp:wrapNone/>
                <wp:docPr id="4" name="Speech Bubble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320" cy="1754505"/>
                        </a:xfrm>
                        <a:prstGeom prst="wedgeRectCallout">
                          <a:avLst>
                            <a:gd name="adj1" fmla="val -123257"/>
                            <a:gd name="adj2" fmla="val -5074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D5BD36" w14:textId="77777777" w:rsidR="00220765" w:rsidRDefault="00220765" w:rsidP="002207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1AC167" id="Speech Bubble: Rectangle 4" o:spid="_x0000_s1028" type="#_x0000_t61" style="position:absolute;left:0;text-align:left;margin-left:801pt;margin-top:387pt;width:301.6pt;height:13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" adj="-15824,-160" fillcolor="white [3212]" strokecolor="black [3213]" strokeweight="1pt">
                <v:textbox>
                  <w:txbxContent>
                    <w:p w14:paraId="5AD5BD36" w14:textId="77777777" w:rsidR="00220765" w:rsidRDefault="00220765" w:rsidP="002207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51440F" wp14:editId="511BCC6B">
                <wp:simplePos x="0" y="0"/>
                <wp:positionH relativeFrom="column">
                  <wp:posOffset>6257925</wp:posOffset>
                </wp:positionH>
                <wp:positionV relativeFrom="paragraph">
                  <wp:posOffset>7877176</wp:posOffset>
                </wp:positionV>
                <wp:extent cx="2905125" cy="1028700"/>
                <wp:effectExtent l="0" t="1314450" r="28575" b="19050"/>
                <wp:wrapNone/>
                <wp:docPr id="10" name="Speech Bubble: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028700"/>
                        </a:xfrm>
                        <a:prstGeom prst="wedgeRectCallout">
                          <a:avLst>
                            <a:gd name="adj1" fmla="val -33258"/>
                            <a:gd name="adj2" fmla="val -17359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7C104" w14:textId="77777777" w:rsidR="00740812" w:rsidRDefault="00740812" w:rsidP="00740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51440F" id="Speech Bubble: Rectangle 10" o:spid="_x0000_s1029" type="#_x0000_t61" style="position:absolute;left:0;text-align:left;margin-left:492.75pt;margin-top:620.25pt;width:228.75pt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" adj="3616,-26697" fillcolor="white [3212]" strokecolor="black [3213]" strokeweight="1pt">
                <v:textbox>
                  <w:txbxContent>
                    <w:p w14:paraId="0947C104" w14:textId="77777777" w:rsidR="00740812" w:rsidRDefault="00740812" w:rsidP="007408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986759" wp14:editId="0753E3ED">
                <wp:simplePos x="0" y="0"/>
                <wp:positionH relativeFrom="column">
                  <wp:posOffset>1400175</wp:posOffset>
                </wp:positionH>
                <wp:positionV relativeFrom="paragraph">
                  <wp:posOffset>7058025</wp:posOffset>
                </wp:positionV>
                <wp:extent cx="3268345" cy="1691640"/>
                <wp:effectExtent l="0" t="1581150" r="2160905" b="22860"/>
                <wp:wrapNone/>
                <wp:docPr id="5" name="Speech Bubble: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345" cy="1691640"/>
                        </a:xfrm>
                        <a:prstGeom prst="wedgeRectCallout">
                          <a:avLst>
                            <a:gd name="adj1" fmla="val 114134"/>
                            <a:gd name="adj2" fmla="val -14139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38320" w14:textId="77777777" w:rsidR="00220765" w:rsidRDefault="00220765" w:rsidP="002207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986759" id="Speech Bubble: Rectangle 5" o:spid="_x0000_s1030" type="#_x0000_t61" style="position:absolute;left:0;text-align:left;margin-left:110.25pt;margin-top:555.75pt;width:257.35pt;height:13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" adj="35453,-19742" fillcolor="white [3212]" strokecolor="black [3213]" strokeweight="1pt">
                <v:textbox>
                  <w:txbxContent>
                    <w:p w14:paraId="2FA38320" w14:textId="77777777" w:rsidR="00220765" w:rsidRDefault="00220765" w:rsidP="002207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97D70F" wp14:editId="10CDD086">
                <wp:simplePos x="0" y="0"/>
                <wp:positionH relativeFrom="column">
                  <wp:posOffset>609600</wp:posOffset>
                </wp:positionH>
                <wp:positionV relativeFrom="paragraph">
                  <wp:posOffset>4914900</wp:posOffset>
                </wp:positionV>
                <wp:extent cx="3138170" cy="1816100"/>
                <wp:effectExtent l="0" t="0" r="1529080" b="12700"/>
                <wp:wrapNone/>
                <wp:docPr id="6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170" cy="1816100"/>
                        </a:xfrm>
                        <a:prstGeom prst="wedgeRectCallout">
                          <a:avLst>
                            <a:gd name="adj1" fmla="val 96179"/>
                            <a:gd name="adj2" fmla="val -3616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82116" w14:textId="77777777" w:rsidR="00220765" w:rsidRDefault="00220765" w:rsidP="002207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97D70F" id="Speech Bubble: Rectangle 6" o:spid="_x0000_s1031" type="#_x0000_t61" style="position:absolute;left:0;text-align:left;margin-left:48pt;margin-top:387pt;width:247.1pt;height:1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" adj="31575,2989" fillcolor="white [3212]" strokecolor="black [3213]" strokeweight="1pt">
                <v:textbox>
                  <w:txbxContent>
                    <w:p w14:paraId="05A82116" w14:textId="77777777" w:rsidR="00220765" w:rsidRDefault="00220765" w:rsidP="002207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452EC" wp14:editId="6F06CA01">
                <wp:simplePos x="0" y="0"/>
                <wp:positionH relativeFrom="column">
                  <wp:posOffset>47625</wp:posOffset>
                </wp:positionH>
                <wp:positionV relativeFrom="paragraph">
                  <wp:posOffset>2514600</wp:posOffset>
                </wp:positionV>
                <wp:extent cx="3286760" cy="1765300"/>
                <wp:effectExtent l="0" t="0" r="2028190" b="25400"/>
                <wp:wrapNone/>
                <wp:docPr id="3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760" cy="1765300"/>
                        </a:xfrm>
                        <a:prstGeom prst="wedgeRectCallout">
                          <a:avLst>
                            <a:gd name="adj1" fmla="val 109353"/>
                            <a:gd name="adj2" fmla="val 2640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109614" w14:textId="77777777" w:rsidR="00220765" w:rsidRDefault="00220765" w:rsidP="002207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9452EC" id="Speech Bubble: Rectangle 3" o:spid="_x0000_s1032" type="#_x0000_t61" style="position:absolute;left:0;text-align:left;margin-left:3.75pt;margin-top:198pt;width:258.8pt;height:1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" adj="34420,16504" fillcolor="white [3212]" strokecolor="black [3213]" strokeweight="1pt">
                <v:textbox>
                  <w:txbxContent>
                    <w:p w14:paraId="68109614" w14:textId="77777777" w:rsidR="00220765" w:rsidRDefault="00220765" w:rsidP="002207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0F601" wp14:editId="06B77966">
                <wp:simplePos x="0" y="0"/>
                <wp:positionH relativeFrom="column">
                  <wp:posOffset>609600</wp:posOffset>
                </wp:positionH>
                <wp:positionV relativeFrom="paragraph">
                  <wp:posOffset>523875</wp:posOffset>
                </wp:positionV>
                <wp:extent cx="3434080" cy="1791335"/>
                <wp:effectExtent l="0" t="0" r="2509520" b="551815"/>
                <wp:wrapNone/>
                <wp:docPr id="2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080" cy="1791335"/>
                        </a:xfrm>
                        <a:prstGeom prst="wedgeRectCallout">
                          <a:avLst>
                            <a:gd name="adj1" fmla="val 120879"/>
                            <a:gd name="adj2" fmla="val 781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D2AC6" w14:textId="77777777" w:rsidR="00220765" w:rsidRDefault="00220765" w:rsidP="002207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60F601" id="Speech Bubble: Rectangle 2" o:spid="_x0000_s1033" type="#_x0000_t61" style="position:absolute;left:0;text-align:left;margin-left:48pt;margin-top:41.25pt;width:270.4pt;height:14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" adj="36910,27690" fillcolor="white [3212]" strokecolor="black [3213]" strokeweight="1pt">
                <v:textbox>
                  <w:txbxContent>
                    <w:p w14:paraId="28FD2AC6" w14:textId="77777777" w:rsidR="00220765" w:rsidRDefault="00220765" w:rsidP="002207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A037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436AED" wp14:editId="43A599B5">
                <wp:simplePos x="0" y="0"/>
                <wp:positionH relativeFrom="column">
                  <wp:posOffset>10157254</wp:posOffset>
                </wp:positionH>
                <wp:positionV relativeFrom="paragraph">
                  <wp:posOffset>6893526</wp:posOffset>
                </wp:positionV>
                <wp:extent cx="3830320" cy="1754505"/>
                <wp:effectExtent l="1847850" t="819150" r="17780" b="17145"/>
                <wp:wrapNone/>
                <wp:docPr id="9" name="Speech Bubble: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320" cy="1754505"/>
                        </a:xfrm>
                        <a:prstGeom prst="wedgeRectCallout">
                          <a:avLst>
                            <a:gd name="adj1" fmla="val -96939"/>
                            <a:gd name="adj2" fmla="val -938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A7591" w14:textId="77777777" w:rsidR="006A0373" w:rsidRDefault="006A0373" w:rsidP="006A0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436AED" id="Speech Bubble: Rectangle 9" o:spid="_x0000_s1034" type="#_x0000_t61" style="position:absolute;left:0;text-align:left;margin-left:799.8pt;margin-top:542.8pt;width:301.6pt;height:13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" adj="-10139,-9481" fillcolor="white [3212]" strokecolor="black [3213]" strokeweight="1pt">
                <v:textbox>
                  <w:txbxContent>
                    <w:p w14:paraId="285A7591" w14:textId="77777777" w:rsidR="006A0373" w:rsidRDefault="006A0373" w:rsidP="006A03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92BBD">
        <w:rPr>
          <w:noProof/>
          <w:lang w:val="en-US"/>
        </w:rPr>
        <w:drawing>
          <wp:inline distT="0" distB="0" distL="0" distR="0" wp14:anchorId="269943F1" wp14:editId="43068CF2">
            <wp:extent cx="9144000" cy="9144000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CModel_2017-08_XLarg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9121" w14:textId="77777777" w:rsidR="007013FE" w:rsidRDefault="007013FE" w:rsidP="00220765">
      <w:pPr>
        <w:jc w:val="center"/>
      </w:pPr>
    </w:p>
    <w:p w14:paraId="63E15F80" w14:textId="77777777" w:rsidR="007013FE" w:rsidRPr="00492BBD" w:rsidRDefault="007013FE" w:rsidP="007013FE">
      <w:pPr>
        <w:pStyle w:val="Normal1"/>
        <w:jc w:val="both"/>
        <w:rPr>
          <w:rFonts w:ascii="Source Sans Pro" w:hAnsi="Source Sans Pro"/>
          <w:b/>
          <w:sz w:val="36"/>
        </w:rPr>
      </w:pPr>
      <w:r w:rsidRPr="00492BBD">
        <w:rPr>
          <w:rFonts w:ascii="Source Sans Pro" w:eastAsia="Calibri" w:hAnsi="Source Sans Pro" w:cs="Calibri"/>
          <w:b/>
          <w:color w:val="222222"/>
          <w:sz w:val="36"/>
        </w:rPr>
        <w:t>Planning using</w:t>
      </w:r>
      <w:r w:rsidRPr="00492BBD">
        <w:rPr>
          <w:rFonts w:ascii="Source Sans Pro" w:hAnsi="Source Sans Pro"/>
          <w:b/>
          <w:sz w:val="36"/>
        </w:rPr>
        <w:t xml:space="preserve"> </w:t>
      </w:r>
      <w:r w:rsidRPr="00492BBD">
        <w:rPr>
          <w:rFonts w:ascii="Source Sans Pro" w:eastAsia="Calibri" w:hAnsi="Source Sans Pro" w:cs="Calibri"/>
          <w:b/>
          <w:i/>
          <w:color w:val="222222"/>
          <w:sz w:val="36"/>
        </w:rPr>
        <w:t>A Guide to Support Implementation: Essential Conditions</w:t>
      </w:r>
      <w:r w:rsidRPr="00492BBD">
        <w:rPr>
          <w:rFonts w:ascii="Source Sans Pro" w:hAnsi="Source Sans Pro"/>
          <w:b/>
          <w:sz w:val="36"/>
        </w:rPr>
        <w:t xml:space="preserve"> </w:t>
      </w:r>
      <w:hyperlink r:id="rId9" w:history="1">
        <w:r w:rsidRPr="00492BBD">
          <w:rPr>
            <w:rStyle w:val="Hyperlink"/>
            <w:rFonts w:ascii="Source Sans Pro" w:eastAsia="Calibri" w:hAnsi="Source Sans Pro" w:cs="Calibri"/>
            <w:b/>
            <w:color w:val="0000FF"/>
            <w:sz w:val="36"/>
          </w:rPr>
          <w:t>http://essentialconditions.ca/</w:t>
        </w:r>
      </w:hyperlink>
    </w:p>
    <w:p w14:paraId="58199A66" w14:textId="77777777" w:rsidR="007013FE" w:rsidRPr="00492BBD" w:rsidRDefault="007013FE" w:rsidP="007013FE">
      <w:pPr>
        <w:pStyle w:val="Normal1"/>
        <w:jc w:val="both"/>
        <w:rPr>
          <w:rFonts w:ascii="Source Sans Pro" w:hAnsi="Source Sans Pro"/>
          <w:b/>
          <w:sz w:val="32"/>
        </w:rPr>
      </w:pPr>
    </w:p>
    <w:p w14:paraId="69452048" w14:textId="77777777" w:rsidR="007013FE" w:rsidRPr="00492BBD" w:rsidRDefault="007013FE" w:rsidP="007013FE">
      <w:pPr>
        <w:pStyle w:val="Normal1"/>
        <w:jc w:val="both"/>
        <w:rPr>
          <w:rFonts w:ascii="Source Sans Pro" w:hAnsi="Source Sans Pro"/>
          <w:sz w:val="28"/>
        </w:rPr>
      </w:pPr>
      <w:r w:rsidRPr="00492BBD">
        <w:rPr>
          <w:rFonts w:ascii="Source Sans Pro" w:eastAsia="Calibri" w:hAnsi="Source Sans Pro" w:cs="Calibri"/>
          <w:sz w:val="28"/>
        </w:rPr>
        <w:t>This guide was developed based on the shared belief that successful implementation requires the coordinated, collaborative and comprehensive efforts of education partners working together towards a shared vision of learning success for all students (</w:t>
      </w:r>
      <w:r w:rsidRPr="00492BBD">
        <w:rPr>
          <w:rFonts w:ascii="Source Sans Pro" w:eastAsia="Calibri" w:hAnsi="Source Sans Pro" w:cs="Calibri"/>
          <w:i/>
          <w:sz w:val="28"/>
        </w:rPr>
        <w:t>A Guide to Support Implementation: Essential Conditions, 2012</w:t>
      </w:r>
      <w:r w:rsidRPr="00492BBD">
        <w:rPr>
          <w:rFonts w:ascii="Source Sans Pro" w:eastAsia="Calibri" w:hAnsi="Source Sans Pro" w:cs="Calibri"/>
          <w:sz w:val="28"/>
        </w:rPr>
        <w:t xml:space="preserve">). It is intended to support a process of collaborative conversation among education stakeholders working together to develop an implementation plan.  It is designed with guiding questions to facilitate dialogue and planning.  </w:t>
      </w:r>
    </w:p>
    <w:p w14:paraId="1BF45335" w14:textId="77777777" w:rsidR="007013FE" w:rsidRPr="00492BBD" w:rsidRDefault="007013FE" w:rsidP="007013FE">
      <w:pPr>
        <w:pStyle w:val="Normal1"/>
        <w:jc w:val="both"/>
        <w:rPr>
          <w:rFonts w:ascii="Source Sans Pro" w:eastAsia="Calibri" w:hAnsi="Source Sans Pro" w:cs="Calibri"/>
          <w:sz w:val="28"/>
        </w:rPr>
      </w:pPr>
    </w:p>
    <w:p w14:paraId="0728E50F" w14:textId="77777777" w:rsidR="007013FE" w:rsidRPr="00492BBD" w:rsidRDefault="007013FE" w:rsidP="007013FE">
      <w:pPr>
        <w:pStyle w:val="Normal1"/>
        <w:jc w:val="both"/>
        <w:rPr>
          <w:rFonts w:ascii="Source Sans Pro" w:hAnsi="Source Sans Pro"/>
          <w:sz w:val="28"/>
        </w:rPr>
      </w:pPr>
      <w:r w:rsidRPr="00492BBD">
        <w:rPr>
          <w:rFonts w:ascii="Source Sans Pro" w:eastAsia="Calibri" w:hAnsi="Source Sans Pro" w:cs="Calibri"/>
          <w:sz w:val="28"/>
        </w:rPr>
        <w:t xml:space="preserve">This template offers selected questions for consideration in supporting implementation of the quality standards (adapted from </w:t>
      </w:r>
      <w:r w:rsidRPr="00492BBD">
        <w:rPr>
          <w:rFonts w:ascii="Source Sans Pro" w:eastAsia="Calibri" w:hAnsi="Source Sans Pro" w:cs="Calibri"/>
          <w:i/>
          <w:sz w:val="28"/>
        </w:rPr>
        <w:t xml:space="preserve">A Guide to </w:t>
      </w:r>
      <w:r w:rsidR="00CC0092" w:rsidRPr="00492BBD">
        <w:rPr>
          <w:rFonts w:ascii="Source Sans Pro" w:eastAsia="Calibri" w:hAnsi="Source Sans Pro" w:cs="Calibri"/>
          <w:i/>
          <w:sz w:val="28"/>
        </w:rPr>
        <w:t>Support Implementation: Essential Conditions</w:t>
      </w:r>
      <w:r w:rsidRPr="00492BBD">
        <w:rPr>
          <w:rFonts w:ascii="Source Sans Pro" w:eastAsia="Calibri" w:hAnsi="Source Sans Pro" w:cs="Calibri"/>
          <w:sz w:val="28"/>
        </w:rPr>
        <w:t>). It also provides space for you to record your group’s responses</w:t>
      </w:r>
      <w:r w:rsidR="00CC0092" w:rsidRPr="00492BBD">
        <w:rPr>
          <w:rFonts w:ascii="Source Sans Pro" w:eastAsia="Calibri" w:hAnsi="Source Sans Pro" w:cs="Calibri"/>
          <w:sz w:val="28"/>
        </w:rPr>
        <w:t xml:space="preserve"> as a result of dialogue</w:t>
      </w:r>
      <w:r w:rsidRPr="00492BBD">
        <w:rPr>
          <w:rFonts w:ascii="Source Sans Pro" w:eastAsia="Calibri" w:hAnsi="Source Sans Pro" w:cs="Calibri"/>
          <w:sz w:val="28"/>
        </w:rPr>
        <w:t>.</w:t>
      </w:r>
    </w:p>
    <w:p w14:paraId="46E82AE5" w14:textId="77777777" w:rsidR="007013FE" w:rsidRPr="00492BBD" w:rsidRDefault="007013FE" w:rsidP="007013FE">
      <w:pPr>
        <w:pStyle w:val="Normal1"/>
        <w:jc w:val="both"/>
        <w:rPr>
          <w:rFonts w:ascii="Source Sans Pro" w:eastAsia="Calibri" w:hAnsi="Source Sans Pro" w:cs="Calibri"/>
          <w:sz w:val="28"/>
        </w:rPr>
      </w:pPr>
    </w:p>
    <w:p w14:paraId="53C260BE" w14:textId="77777777" w:rsidR="007013FE" w:rsidRPr="00492BBD" w:rsidRDefault="007013FE" w:rsidP="007013FE">
      <w:pPr>
        <w:pStyle w:val="Normal1"/>
        <w:jc w:val="both"/>
        <w:rPr>
          <w:rFonts w:ascii="Source Sans Pro" w:eastAsia="Calibri" w:hAnsi="Source Sans Pro" w:cs="Calibri"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6"/>
        <w:gridCol w:w="11291"/>
      </w:tblGrid>
      <w:tr w:rsidR="007013FE" w:rsidRPr="00492BBD" w14:paraId="0625ACF0" w14:textId="77777777" w:rsidTr="00885030">
        <w:tc>
          <w:tcPr>
            <w:tcW w:w="11516" w:type="dxa"/>
          </w:tcPr>
          <w:p w14:paraId="630632C9" w14:textId="77777777" w:rsidR="007013FE" w:rsidRPr="00492BBD" w:rsidRDefault="007013FE" w:rsidP="007013FE">
            <w:pPr>
              <w:pStyle w:val="Normal1"/>
              <w:jc w:val="both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b/>
                <w:sz w:val="28"/>
              </w:rPr>
              <w:t xml:space="preserve">Shared Responsibility </w:t>
            </w:r>
          </w:p>
          <w:p w14:paraId="7FD73A15" w14:textId="77777777" w:rsidR="007013FE" w:rsidRPr="00492BBD" w:rsidRDefault="007013FE" w:rsidP="007013FE">
            <w:pPr>
              <w:pStyle w:val="Normal1"/>
              <w:numPr>
                <w:ilvl w:val="0"/>
                <w:numId w:val="1"/>
              </w:numPr>
              <w:ind w:left="604"/>
              <w:jc w:val="both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>Who is affected by implementation of the quality standards?</w:t>
            </w:r>
          </w:p>
          <w:p w14:paraId="7EDC3B80" w14:textId="77777777" w:rsidR="00CC0092" w:rsidRPr="00492BBD" w:rsidRDefault="007013FE" w:rsidP="007013FE">
            <w:pPr>
              <w:pStyle w:val="Normal1"/>
              <w:numPr>
                <w:ilvl w:val="0"/>
                <w:numId w:val="1"/>
              </w:numPr>
              <w:ind w:left="604"/>
              <w:jc w:val="both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 xml:space="preserve">How are education stakeholders working toward a shared understanding of </w:t>
            </w:r>
          </w:p>
          <w:p w14:paraId="61E391B6" w14:textId="77777777" w:rsidR="007013FE" w:rsidRPr="00492BBD" w:rsidRDefault="007013FE" w:rsidP="00CC0092">
            <w:pPr>
              <w:pStyle w:val="Normal1"/>
              <w:ind w:left="604"/>
              <w:jc w:val="both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>and commitment to their respective roles and responsibilities to support implementation?</w:t>
            </w:r>
          </w:p>
          <w:p w14:paraId="7259E8D4" w14:textId="77777777" w:rsidR="007013FE" w:rsidRPr="00492BBD" w:rsidRDefault="007013FE" w:rsidP="007013FE">
            <w:pPr>
              <w:pStyle w:val="Normal1"/>
              <w:jc w:val="both"/>
              <w:rPr>
                <w:rFonts w:ascii="Source Sans Pro" w:hAnsi="Source Sans Pro"/>
                <w:sz w:val="28"/>
              </w:rPr>
            </w:pPr>
          </w:p>
          <w:p w14:paraId="7E45F490" w14:textId="77777777" w:rsidR="007013FE" w:rsidRPr="00492BBD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b/>
                <w:color w:val="222222"/>
                <w:sz w:val="28"/>
              </w:rPr>
              <w:t>Shared Vision</w:t>
            </w:r>
          </w:p>
          <w:p w14:paraId="5CC439B6" w14:textId="77777777" w:rsidR="007013FE" w:rsidRPr="00492BBD" w:rsidRDefault="007013FE" w:rsidP="007013FE">
            <w:pPr>
              <w:pStyle w:val="Normal1"/>
              <w:numPr>
                <w:ilvl w:val="0"/>
                <w:numId w:val="2"/>
              </w:numPr>
              <w:ind w:left="604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 xml:space="preserve">How is the shared vision developed collaboratively with and endorsed by stakeholders? </w:t>
            </w:r>
          </w:p>
          <w:p w14:paraId="6EE6EFA1" w14:textId="77777777" w:rsidR="007013FE" w:rsidRPr="00492BBD" w:rsidRDefault="007013FE" w:rsidP="007013FE">
            <w:pPr>
              <w:pStyle w:val="Normal1"/>
              <w:numPr>
                <w:ilvl w:val="0"/>
                <w:numId w:val="2"/>
              </w:numPr>
              <w:ind w:left="604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 xml:space="preserve">Is the intent of the change, your preferred future, clearly articulated in the vision? </w:t>
            </w:r>
          </w:p>
          <w:p w14:paraId="2C83DEA3" w14:textId="77777777" w:rsidR="007013FE" w:rsidRPr="00492BBD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</w:p>
          <w:p w14:paraId="5A00E376" w14:textId="77777777" w:rsidR="007013FE" w:rsidRPr="00492BBD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b/>
                <w:sz w:val="28"/>
              </w:rPr>
              <w:t>Leadership</w:t>
            </w:r>
          </w:p>
          <w:p w14:paraId="6F23144F" w14:textId="77777777" w:rsidR="007013FE" w:rsidRPr="00492BBD" w:rsidRDefault="007013FE" w:rsidP="007013FE">
            <w:pPr>
              <w:pStyle w:val="Normal1"/>
              <w:numPr>
                <w:ilvl w:val="0"/>
                <w:numId w:val="3"/>
              </w:numPr>
              <w:spacing w:after="200"/>
              <w:ind w:left="604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>How is the capacity of current and future leaders being developed – including a focus on leadership competencies?</w:t>
            </w:r>
          </w:p>
          <w:p w14:paraId="2FCF10DD" w14:textId="77777777" w:rsidR="007013FE" w:rsidRPr="00492BBD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b/>
                <w:sz w:val="28"/>
              </w:rPr>
              <w:t>Research and Evidence</w:t>
            </w:r>
          </w:p>
          <w:p w14:paraId="35C6B2FF" w14:textId="77777777" w:rsidR="007013FE" w:rsidRPr="00492BBD" w:rsidRDefault="007013FE" w:rsidP="007013FE">
            <w:pPr>
              <w:pStyle w:val="Normal1"/>
              <w:numPr>
                <w:ilvl w:val="0"/>
                <w:numId w:val="3"/>
              </w:numPr>
              <w:ind w:left="604" w:hanging="357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>What data, including current research, evidence and lessons learned, is being collaboratively and systematically collected and analyzed to support implementation planning and to assess the degree of implementation?</w:t>
            </w:r>
          </w:p>
          <w:p w14:paraId="22CDA9C5" w14:textId="77777777" w:rsidR="007013FE" w:rsidRPr="00492BBD" w:rsidRDefault="007013FE" w:rsidP="007013FE">
            <w:pPr>
              <w:pStyle w:val="Normal1"/>
              <w:numPr>
                <w:ilvl w:val="0"/>
                <w:numId w:val="3"/>
              </w:numPr>
              <w:ind w:left="604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 xml:space="preserve">How is understanding of effective professional learning modelled in the plan?  How does the plan align with the change imagined?  </w:t>
            </w:r>
          </w:p>
          <w:p w14:paraId="46F6A8D5" w14:textId="77777777" w:rsidR="007013FE" w:rsidRPr="00492BBD" w:rsidRDefault="007013FE" w:rsidP="007013FE">
            <w:pPr>
              <w:pStyle w:val="Normal1"/>
              <w:numPr>
                <w:ilvl w:val="0"/>
                <w:numId w:val="3"/>
              </w:numPr>
              <w:spacing w:after="200"/>
              <w:ind w:left="604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>Does student learning data inform capacity building plans?</w:t>
            </w:r>
          </w:p>
          <w:p w14:paraId="7FB7CB0B" w14:textId="77777777" w:rsidR="007013FE" w:rsidRPr="00492BBD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b/>
                <w:sz w:val="28"/>
              </w:rPr>
              <w:t>Resources</w:t>
            </w:r>
          </w:p>
          <w:p w14:paraId="48F552C4" w14:textId="77777777" w:rsidR="007013FE" w:rsidRPr="00492BBD" w:rsidRDefault="007013FE" w:rsidP="007013FE">
            <w:pPr>
              <w:pStyle w:val="Normal1"/>
              <w:numPr>
                <w:ilvl w:val="0"/>
                <w:numId w:val="4"/>
              </w:numPr>
              <w:ind w:left="604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>What is your current capacity to support this change?</w:t>
            </w:r>
          </w:p>
          <w:p w14:paraId="06750718" w14:textId="77777777" w:rsidR="007013FE" w:rsidRPr="00492BBD" w:rsidRDefault="007013FE" w:rsidP="007013FE">
            <w:pPr>
              <w:pStyle w:val="Normal1"/>
              <w:numPr>
                <w:ilvl w:val="0"/>
                <w:numId w:val="4"/>
              </w:numPr>
              <w:ind w:left="604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>How might this change be phased-in to optimize current capacity and available resources?</w:t>
            </w:r>
          </w:p>
          <w:p w14:paraId="529DC7AF" w14:textId="77777777" w:rsidR="007013FE" w:rsidRPr="00492BBD" w:rsidRDefault="007013FE" w:rsidP="00885030">
            <w:pPr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</w:p>
        </w:tc>
        <w:tc>
          <w:tcPr>
            <w:tcW w:w="11517" w:type="dxa"/>
          </w:tcPr>
          <w:p w14:paraId="0A02659C" w14:textId="77777777" w:rsidR="007013FE" w:rsidRPr="00492BBD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b/>
                <w:sz w:val="28"/>
              </w:rPr>
              <w:t>Teacher Professional Growth</w:t>
            </w:r>
          </w:p>
          <w:p w14:paraId="1900CDC4" w14:textId="77777777" w:rsidR="007013FE" w:rsidRPr="00492BBD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b/>
                <w:sz w:val="28"/>
              </w:rPr>
              <w:t>Principal Leadership Professional Growth</w:t>
            </w:r>
          </w:p>
          <w:p w14:paraId="4EE2A59A" w14:textId="77777777" w:rsidR="007013FE" w:rsidRPr="00492BBD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b/>
                <w:sz w:val="28"/>
              </w:rPr>
              <w:t>Superintendent Professional Growth</w:t>
            </w:r>
          </w:p>
          <w:p w14:paraId="67F7F722" w14:textId="77777777" w:rsidR="007013FE" w:rsidRPr="00492BBD" w:rsidRDefault="007013FE" w:rsidP="007013FE">
            <w:pPr>
              <w:pStyle w:val="Normal1"/>
              <w:numPr>
                <w:ilvl w:val="0"/>
                <w:numId w:val="5"/>
              </w:numPr>
              <w:ind w:left="754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>How is information and data from adult learners about their needs coherent with the TQS, PLQS and SQS?  Is this data used to inform professional learning design?</w:t>
            </w:r>
          </w:p>
          <w:p w14:paraId="2ED0CCA9" w14:textId="77777777" w:rsidR="007013FE" w:rsidRPr="00492BBD" w:rsidRDefault="007013FE" w:rsidP="007013FE">
            <w:pPr>
              <w:pStyle w:val="Normal1"/>
              <w:numPr>
                <w:ilvl w:val="0"/>
                <w:numId w:val="5"/>
              </w:numPr>
              <w:ind w:left="754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>How might we design a more comprehensive approach for professional learning?</w:t>
            </w:r>
          </w:p>
          <w:p w14:paraId="1B484C29" w14:textId="77777777" w:rsidR="007013FE" w:rsidRPr="00492BBD" w:rsidRDefault="007013FE" w:rsidP="007013FE">
            <w:pPr>
              <w:pStyle w:val="Normal1"/>
              <w:rPr>
                <w:rFonts w:ascii="Source Sans Pro" w:eastAsia="Calibri" w:hAnsi="Source Sans Pro" w:cs="Calibri"/>
                <w:b/>
                <w:sz w:val="28"/>
              </w:rPr>
            </w:pPr>
          </w:p>
          <w:p w14:paraId="3F9E6F6D" w14:textId="77777777" w:rsidR="007013FE" w:rsidRPr="00492BBD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b/>
                <w:sz w:val="28"/>
              </w:rPr>
              <w:t xml:space="preserve">Time </w:t>
            </w:r>
          </w:p>
          <w:p w14:paraId="3C257AB8" w14:textId="77777777" w:rsidR="007013FE" w:rsidRPr="00492BBD" w:rsidRDefault="007013FE" w:rsidP="007013FE">
            <w:pPr>
              <w:pStyle w:val="Normal1"/>
              <w:numPr>
                <w:ilvl w:val="0"/>
                <w:numId w:val="6"/>
              </w:numPr>
              <w:ind w:left="754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 xml:space="preserve">What is the overall implementation timeline? </w:t>
            </w:r>
          </w:p>
          <w:p w14:paraId="04E1C1AF" w14:textId="77777777" w:rsidR="007013FE" w:rsidRPr="00492BBD" w:rsidRDefault="007013FE" w:rsidP="007013FE">
            <w:pPr>
              <w:pStyle w:val="Normal1"/>
              <w:numPr>
                <w:ilvl w:val="0"/>
                <w:numId w:val="6"/>
              </w:numPr>
              <w:ind w:left="754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>Are the stages of implementation considered?</w:t>
            </w:r>
          </w:p>
          <w:p w14:paraId="63D00C12" w14:textId="77777777" w:rsidR="007013FE" w:rsidRPr="00492BBD" w:rsidRDefault="007013FE" w:rsidP="007013FE">
            <w:pPr>
              <w:pStyle w:val="Normal1"/>
              <w:ind w:left="360"/>
              <w:rPr>
                <w:rFonts w:ascii="Source Sans Pro" w:hAnsi="Source Sans Pro"/>
                <w:sz w:val="28"/>
              </w:rPr>
            </w:pPr>
          </w:p>
          <w:p w14:paraId="3F6C02E7" w14:textId="77777777" w:rsidR="007013FE" w:rsidRPr="00492BBD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b/>
                <w:sz w:val="28"/>
              </w:rPr>
              <w:t xml:space="preserve">Community Engagement </w:t>
            </w:r>
          </w:p>
          <w:p w14:paraId="2DB83521" w14:textId="77777777" w:rsidR="007013FE" w:rsidRPr="00492BBD" w:rsidRDefault="007013FE" w:rsidP="007013FE">
            <w:pPr>
              <w:pStyle w:val="Normal1"/>
              <w:numPr>
                <w:ilvl w:val="0"/>
                <w:numId w:val="7"/>
              </w:numPr>
              <w:ind w:left="754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>How and who are the stakeholders engaged in supporting implementation?</w:t>
            </w:r>
          </w:p>
          <w:p w14:paraId="0EDB0B55" w14:textId="77777777" w:rsidR="007013FE" w:rsidRPr="00492BBD" w:rsidRDefault="007013FE" w:rsidP="007013FE">
            <w:pPr>
              <w:pStyle w:val="Normal1"/>
              <w:numPr>
                <w:ilvl w:val="0"/>
                <w:numId w:val="7"/>
              </w:numPr>
              <w:ind w:left="754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 xml:space="preserve">Are stakeholders meaningfully involved or just communicated to/with? </w:t>
            </w:r>
          </w:p>
          <w:p w14:paraId="044E7547" w14:textId="77777777" w:rsidR="007013FE" w:rsidRPr="00492BBD" w:rsidRDefault="007013FE" w:rsidP="007013FE">
            <w:pPr>
              <w:pStyle w:val="Normal1"/>
              <w:numPr>
                <w:ilvl w:val="0"/>
                <w:numId w:val="7"/>
              </w:numPr>
              <w:ind w:left="754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>Are there opportunities for both communication and more active involvement?</w:t>
            </w:r>
          </w:p>
          <w:p w14:paraId="50F5DD83" w14:textId="77777777" w:rsidR="007013FE" w:rsidRPr="00492BBD" w:rsidRDefault="007013FE" w:rsidP="007013FE">
            <w:pPr>
              <w:pStyle w:val="Normal1"/>
              <w:ind w:left="360"/>
              <w:rPr>
                <w:rFonts w:ascii="Source Sans Pro" w:eastAsia="Calibri" w:hAnsi="Source Sans Pro" w:cs="Calibri"/>
                <w:b/>
                <w:sz w:val="28"/>
              </w:rPr>
            </w:pPr>
          </w:p>
          <w:p w14:paraId="033FD7B1" w14:textId="77777777" w:rsidR="007013FE" w:rsidRPr="00492BBD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b/>
                <w:sz w:val="28"/>
              </w:rPr>
              <w:t xml:space="preserve">Student Learning </w:t>
            </w:r>
          </w:p>
          <w:p w14:paraId="43424065" w14:textId="77777777" w:rsidR="007013FE" w:rsidRPr="00492BBD" w:rsidRDefault="007013FE" w:rsidP="007013FE">
            <w:pPr>
              <w:pStyle w:val="Normal1"/>
              <w:numPr>
                <w:ilvl w:val="0"/>
                <w:numId w:val="8"/>
              </w:numPr>
              <w:ind w:left="754"/>
              <w:rPr>
                <w:rFonts w:ascii="Source Sans Pro" w:hAnsi="Source Sans Pro"/>
                <w:sz w:val="28"/>
              </w:rPr>
            </w:pPr>
            <w:bookmarkStart w:id="1" w:name="_gjdgxs"/>
            <w:bookmarkEnd w:id="1"/>
            <w:r w:rsidRPr="00492BBD">
              <w:rPr>
                <w:rFonts w:ascii="Source Sans Pro" w:eastAsia="Calibri" w:hAnsi="Source Sans Pro" w:cs="Calibri"/>
                <w:sz w:val="28"/>
              </w:rPr>
              <w:t xml:space="preserve">How will you know if your implementation planning efforts are having an impact on </w:t>
            </w:r>
            <w:r w:rsidR="00CC0092" w:rsidRPr="00492BBD">
              <w:rPr>
                <w:rFonts w:ascii="Source Sans Pro" w:eastAsia="Calibri" w:hAnsi="Source Sans Pro" w:cs="Calibri"/>
                <w:sz w:val="28"/>
              </w:rPr>
              <w:t xml:space="preserve">and </w:t>
            </w:r>
            <w:r w:rsidRPr="00492BBD">
              <w:rPr>
                <w:rFonts w:ascii="Source Sans Pro" w:eastAsia="Calibri" w:hAnsi="Source Sans Pro" w:cs="Calibri"/>
                <w:sz w:val="28"/>
              </w:rPr>
              <w:t xml:space="preserve">supporting student success? </w:t>
            </w:r>
          </w:p>
          <w:p w14:paraId="5FAD4B24" w14:textId="77777777" w:rsidR="007013FE" w:rsidRPr="00492BBD" w:rsidRDefault="007013FE" w:rsidP="007013FE">
            <w:pPr>
              <w:pStyle w:val="Normal1"/>
              <w:ind w:left="360"/>
              <w:rPr>
                <w:rFonts w:ascii="Source Sans Pro" w:hAnsi="Source Sans Pro"/>
                <w:sz w:val="28"/>
              </w:rPr>
            </w:pPr>
          </w:p>
          <w:p w14:paraId="16289CDE" w14:textId="77777777" w:rsidR="007013FE" w:rsidRPr="00492BBD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b/>
                <w:sz w:val="28"/>
              </w:rPr>
              <w:t xml:space="preserve">Culture of Learning </w:t>
            </w:r>
          </w:p>
          <w:p w14:paraId="2F169CA2" w14:textId="77777777" w:rsidR="007013FE" w:rsidRPr="00492BBD" w:rsidRDefault="007013FE" w:rsidP="007013FE">
            <w:pPr>
              <w:pStyle w:val="Normal1"/>
              <w:numPr>
                <w:ilvl w:val="0"/>
                <w:numId w:val="8"/>
              </w:numPr>
              <w:ind w:left="754"/>
              <w:rPr>
                <w:rFonts w:ascii="Source Sans Pro" w:hAnsi="Source Sans Pro"/>
                <w:sz w:val="28"/>
              </w:rPr>
            </w:pPr>
            <w:r w:rsidRPr="00492BBD">
              <w:rPr>
                <w:rFonts w:ascii="Source Sans Pro" w:eastAsia="Calibri" w:hAnsi="Source Sans Pro" w:cs="Calibri"/>
                <w:sz w:val="28"/>
              </w:rPr>
              <w:t>How are you fostering a culture of learning to optimize learning and success for all students?</w:t>
            </w:r>
          </w:p>
          <w:p w14:paraId="1183BE3C" w14:textId="77777777" w:rsidR="007013FE" w:rsidRPr="00492BBD" w:rsidRDefault="007013FE" w:rsidP="00885030">
            <w:pPr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</w:p>
        </w:tc>
      </w:tr>
    </w:tbl>
    <w:p w14:paraId="6E681BF2" w14:textId="77777777" w:rsidR="007013FE" w:rsidRPr="00492BBD" w:rsidRDefault="007013FE" w:rsidP="007013FE">
      <w:pPr>
        <w:pStyle w:val="Normal1"/>
        <w:jc w:val="both"/>
        <w:rPr>
          <w:rFonts w:ascii="Source Sans Pro" w:hAnsi="Source Sans Pro"/>
        </w:rPr>
      </w:pPr>
    </w:p>
    <w:p w14:paraId="2B050BED" w14:textId="77777777" w:rsidR="007013FE" w:rsidRPr="00492BBD" w:rsidRDefault="007013FE" w:rsidP="007013FE">
      <w:pPr>
        <w:pStyle w:val="Normal1"/>
        <w:jc w:val="both"/>
        <w:rPr>
          <w:rFonts w:ascii="Source Sans Pro" w:hAnsi="Source Sans Pro"/>
        </w:rPr>
      </w:pPr>
    </w:p>
    <w:p w14:paraId="7BA7440F" w14:textId="77777777" w:rsidR="007013FE" w:rsidRPr="00492BBD" w:rsidRDefault="007013FE" w:rsidP="007013FE">
      <w:pPr>
        <w:pStyle w:val="Normal1"/>
        <w:rPr>
          <w:rFonts w:ascii="Source Sans Pro" w:eastAsia="Calibri" w:hAnsi="Source Sans Pro" w:cs="Calibri"/>
          <w:b/>
        </w:rPr>
      </w:pPr>
    </w:p>
    <w:p w14:paraId="5AEADFCB" w14:textId="77777777" w:rsidR="007013FE" w:rsidRPr="00492BBD" w:rsidRDefault="007013FE" w:rsidP="00220765">
      <w:pPr>
        <w:jc w:val="center"/>
        <w:rPr>
          <w:rFonts w:ascii="Source Sans Pro" w:hAnsi="Source Sans Pro"/>
        </w:rPr>
      </w:pPr>
    </w:p>
    <w:sectPr w:rsidR="007013FE" w:rsidRPr="00492BBD" w:rsidSect="00267426">
      <w:footerReference w:type="default" r:id="rId10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1BA024" w14:textId="77777777" w:rsidR="00F12FCD" w:rsidRDefault="00F12FCD" w:rsidP="006A0373">
      <w:pPr>
        <w:spacing w:after="0" w:line="240" w:lineRule="auto"/>
      </w:pPr>
      <w:r>
        <w:separator/>
      </w:r>
    </w:p>
  </w:endnote>
  <w:endnote w:type="continuationSeparator" w:id="0">
    <w:p w14:paraId="42040686" w14:textId="77777777" w:rsidR="00F12FCD" w:rsidRDefault="00F12FCD" w:rsidP="006A0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ource Sans Pro">
    <w:panose1 w:val="020B05030304030202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3F900" w14:textId="645561CE" w:rsidR="006A0373" w:rsidRPr="00492BBD" w:rsidRDefault="006A0373" w:rsidP="00492BBD">
    <w:pPr>
      <w:spacing w:line="240" w:lineRule="auto"/>
      <w:jc w:val="center"/>
      <w:rPr>
        <w:rFonts w:ascii="Source Sans Pro" w:eastAsia="Times New Roman" w:hAnsi="Source Sans Pro" w:cs="Arial"/>
        <w:color w:val="222222"/>
        <w:sz w:val="24"/>
        <w:szCs w:val="36"/>
        <w:lang w:eastAsia="en-CA"/>
      </w:rPr>
    </w:pPr>
    <w:r w:rsidRPr="00492BBD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>CASS  </w:t>
    </w:r>
    <w:r w:rsidR="00074832">
      <w:fldChar w:fldCharType="begin"/>
    </w:r>
    <w:r w:rsidR="00074832">
      <w:instrText xml:space="preserve"> HYPERLINK "http://www.cass.ab.ca/" \t "_blank" </w:instrText>
    </w:r>
    <w:r w:rsidR="00074832">
      <w:fldChar w:fldCharType="separate"/>
    </w:r>
    <w:r w:rsidRPr="00492BBD">
      <w:rPr>
        <w:rFonts w:ascii="Source Sans Pro" w:eastAsia="Times New Roman" w:hAnsi="Source Sans Pro" w:cs="Arial"/>
        <w:color w:val="1155CC"/>
        <w:sz w:val="24"/>
        <w:szCs w:val="36"/>
        <w:u w:val="single"/>
        <w:lang w:eastAsia="en-CA"/>
      </w:rPr>
      <w:t>www.cass.ab.ca</w:t>
    </w:r>
    <w:r w:rsidR="00074832">
      <w:rPr>
        <w:rFonts w:ascii="Source Sans Pro" w:eastAsia="Times New Roman" w:hAnsi="Source Sans Pro" w:cs="Arial"/>
        <w:color w:val="1155CC"/>
        <w:sz w:val="24"/>
        <w:szCs w:val="36"/>
        <w:u w:val="single"/>
        <w:lang w:eastAsia="en-CA"/>
      </w:rPr>
      <w:fldChar w:fldCharType="end"/>
    </w:r>
    <w:r w:rsidRPr="00492BBD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    </w:t>
    </w:r>
    <w:r w:rsidR="00492BBD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            </w:t>
    </w:r>
    <w:r w:rsidR="00C87624" w:rsidRPr="00492BBD">
      <w:rPr>
        <w:rFonts w:ascii="Source Sans Pro" w:eastAsia="Times New Roman" w:hAnsi="Source Sans Pro" w:cs="Arial"/>
        <w:b/>
        <w:color w:val="222222"/>
        <w:sz w:val="24"/>
        <w:szCs w:val="36"/>
        <w:lang w:eastAsia="en-CA"/>
      </w:rPr>
      <w:t>Professional Practice Standards</w:t>
    </w:r>
    <w:r w:rsidRPr="00492BBD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- Support for Implementation    </w:t>
    </w:r>
    <w:r w:rsidR="00492BBD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   </w:t>
    </w:r>
    <w:r w:rsidRPr="00492BBD">
      <w:rPr>
        <w:rFonts w:ascii="Source Sans Pro" w:eastAsia="Times New Roman" w:hAnsi="Source Sans Pro" w:cs="Arial"/>
        <w:b/>
        <w:color w:val="222222"/>
        <w:sz w:val="24"/>
        <w:szCs w:val="36"/>
        <w:lang w:eastAsia="en-CA"/>
      </w:rPr>
      <w:t>l</w:t>
    </w:r>
    <w:r w:rsidRPr="00492BBD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          </w:t>
    </w:r>
    <w:r w:rsidR="00492BBD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</w:t>
    </w:r>
    <w:hyperlink r:id="rId1" w:history="1">
      <w:r w:rsidRPr="00492BBD">
        <w:rPr>
          <w:rStyle w:val="Hyperlink"/>
          <w:rFonts w:ascii="Source Sans Pro" w:eastAsia="Times New Roman" w:hAnsi="Source Sans Pro" w:cs="Arial"/>
          <w:sz w:val="24"/>
          <w:szCs w:val="36"/>
          <w:lang w:eastAsia="en-CA"/>
        </w:rPr>
        <w:t>A Guide to Support Implementation: Essential Conditions</w:t>
      </w:r>
    </w:hyperlink>
    <w:r w:rsidRPr="00492BBD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</w:t>
    </w:r>
    <w:r w:rsidR="00047FF9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   </w:t>
    </w:r>
    <w:r w:rsidR="00DC7F74" w:rsidRPr="00492BBD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  </w:t>
    </w:r>
    <w:hyperlink r:id="rId2" w:history="1">
      <w:r w:rsidRPr="00492BBD">
        <w:rPr>
          <w:rStyle w:val="Hyperlink"/>
          <w:rFonts w:ascii="Source Sans Pro" w:eastAsia="Times New Roman" w:hAnsi="Source Sans Pro" w:cs="Arial"/>
          <w:sz w:val="24"/>
          <w:szCs w:val="36"/>
          <w:lang w:eastAsia="en-CA"/>
        </w:rPr>
        <w:t>http://essentialconditions.ca/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C2C2F0" w14:textId="77777777" w:rsidR="00F12FCD" w:rsidRDefault="00F12FCD" w:rsidP="006A0373">
      <w:pPr>
        <w:spacing w:after="0" w:line="240" w:lineRule="auto"/>
      </w:pPr>
      <w:r>
        <w:separator/>
      </w:r>
    </w:p>
  </w:footnote>
  <w:footnote w:type="continuationSeparator" w:id="0">
    <w:p w14:paraId="1DB56298" w14:textId="77777777" w:rsidR="00F12FCD" w:rsidRDefault="00F12FCD" w:rsidP="006A0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3824"/>
    <w:multiLevelType w:val="hybridMultilevel"/>
    <w:tmpl w:val="021AE3C8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B758F1"/>
    <w:multiLevelType w:val="hybridMultilevel"/>
    <w:tmpl w:val="C2189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0C754C"/>
    <w:multiLevelType w:val="hybridMultilevel"/>
    <w:tmpl w:val="999C5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763AC7"/>
    <w:multiLevelType w:val="hybridMultilevel"/>
    <w:tmpl w:val="8DF0D0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617980"/>
    <w:multiLevelType w:val="hybridMultilevel"/>
    <w:tmpl w:val="D55A6E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8BE1A07"/>
    <w:multiLevelType w:val="hybridMultilevel"/>
    <w:tmpl w:val="818AF0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AE22AFD"/>
    <w:multiLevelType w:val="hybridMultilevel"/>
    <w:tmpl w:val="E6CA8F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772192"/>
    <w:multiLevelType w:val="hybridMultilevel"/>
    <w:tmpl w:val="07DCEA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0B93320"/>
    <w:multiLevelType w:val="hybridMultilevel"/>
    <w:tmpl w:val="41D601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8BE6E26"/>
    <w:multiLevelType w:val="hybridMultilevel"/>
    <w:tmpl w:val="EF227E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1B2695"/>
    <w:multiLevelType w:val="hybridMultilevel"/>
    <w:tmpl w:val="AAE499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ACC346C"/>
    <w:multiLevelType w:val="hybridMultilevel"/>
    <w:tmpl w:val="C1706E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C7B5004"/>
    <w:multiLevelType w:val="hybridMultilevel"/>
    <w:tmpl w:val="BB0076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CE26FCB"/>
    <w:multiLevelType w:val="hybridMultilevel"/>
    <w:tmpl w:val="36CA4162"/>
    <w:lvl w:ilvl="0" w:tplc="10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>
    <w:nsid w:val="74497591"/>
    <w:multiLevelType w:val="hybridMultilevel"/>
    <w:tmpl w:val="0BEEE9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93948CB"/>
    <w:multiLevelType w:val="hybridMultilevel"/>
    <w:tmpl w:val="D47C2B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4"/>
  </w:num>
  <w:num w:numId="5">
    <w:abstractNumId w:val="11"/>
  </w:num>
  <w:num w:numId="6">
    <w:abstractNumId w:val="10"/>
  </w:num>
  <w:num w:numId="7">
    <w:abstractNumId w:val="6"/>
  </w:num>
  <w:num w:numId="8">
    <w:abstractNumId w:val="3"/>
  </w:num>
  <w:num w:numId="9">
    <w:abstractNumId w:val="5"/>
  </w:num>
  <w:num w:numId="10">
    <w:abstractNumId w:val="15"/>
  </w:num>
  <w:num w:numId="11">
    <w:abstractNumId w:val="7"/>
  </w:num>
  <w:num w:numId="12">
    <w:abstractNumId w:val="14"/>
  </w:num>
  <w:num w:numId="13">
    <w:abstractNumId w:val="1"/>
  </w:num>
  <w:num w:numId="14">
    <w:abstractNumId w:val="0"/>
  </w:num>
  <w:num w:numId="15">
    <w:abstractNumId w:val="1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765"/>
    <w:rsid w:val="00047FF9"/>
    <w:rsid w:val="00074832"/>
    <w:rsid w:val="00220765"/>
    <w:rsid w:val="00267426"/>
    <w:rsid w:val="002D3F95"/>
    <w:rsid w:val="00492BBD"/>
    <w:rsid w:val="0060165E"/>
    <w:rsid w:val="006A0373"/>
    <w:rsid w:val="006F2303"/>
    <w:rsid w:val="007013FE"/>
    <w:rsid w:val="00740812"/>
    <w:rsid w:val="00994A61"/>
    <w:rsid w:val="009A77FD"/>
    <w:rsid w:val="00A7636D"/>
    <w:rsid w:val="00B011AF"/>
    <w:rsid w:val="00C87624"/>
    <w:rsid w:val="00CC0092"/>
    <w:rsid w:val="00CD115E"/>
    <w:rsid w:val="00DC7F74"/>
    <w:rsid w:val="00F12FCD"/>
    <w:rsid w:val="00F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F5E8F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03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0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373"/>
  </w:style>
  <w:style w:type="paragraph" w:styleId="Footer">
    <w:name w:val="footer"/>
    <w:basedOn w:val="Normal"/>
    <w:link w:val="FooterChar"/>
    <w:uiPriority w:val="99"/>
    <w:unhideWhenUsed/>
    <w:rsid w:val="006A0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373"/>
  </w:style>
  <w:style w:type="character" w:customStyle="1" w:styleId="Heading3Char">
    <w:name w:val="Heading 3 Char"/>
    <w:basedOn w:val="DefaultParagraphFont"/>
    <w:link w:val="Heading3"/>
    <w:uiPriority w:val="9"/>
    <w:semiHidden/>
    <w:rsid w:val="006A03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A0373"/>
    <w:rPr>
      <w:color w:val="0563C1" w:themeColor="hyperlink"/>
      <w:u w:val="single"/>
    </w:rPr>
  </w:style>
  <w:style w:type="paragraph" w:customStyle="1" w:styleId="Normal1">
    <w:name w:val="Normal1"/>
    <w:rsid w:val="007013FE"/>
    <w:pPr>
      <w:widowControl w:val="0"/>
      <w:spacing w:after="0" w:line="240" w:lineRule="auto"/>
    </w:pPr>
    <w:rPr>
      <w:rFonts w:ascii="Cambria" w:eastAsia="Cambria" w:hAnsi="Cambria" w:cs="Cambr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013FE"/>
    <w:pPr>
      <w:ind w:left="720"/>
      <w:contextualSpacing/>
    </w:pPr>
  </w:style>
  <w:style w:type="table" w:styleId="TableGrid">
    <w:name w:val="Table Grid"/>
    <w:basedOn w:val="TableNormal"/>
    <w:uiPriority w:val="39"/>
    <w:rsid w:val="00701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009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09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03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0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373"/>
  </w:style>
  <w:style w:type="paragraph" w:styleId="Footer">
    <w:name w:val="footer"/>
    <w:basedOn w:val="Normal"/>
    <w:link w:val="FooterChar"/>
    <w:uiPriority w:val="99"/>
    <w:unhideWhenUsed/>
    <w:rsid w:val="006A0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373"/>
  </w:style>
  <w:style w:type="character" w:customStyle="1" w:styleId="Heading3Char">
    <w:name w:val="Heading 3 Char"/>
    <w:basedOn w:val="DefaultParagraphFont"/>
    <w:link w:val="Heading3"/>
    <w:uiPriority w:val="9"/>
    <w:semiHidden/>
    <w:rsid w:val="006A03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A0373"/>
    <w:rPr>
      <w:color w:val="0563C1" w:themeColor="hyperlink"/>
      <w:u w:val="single"/>
    </w:rPr>
  </w:style>
  <w:style w:type="paragraph" w:customStyle="1" w:styleId="Normal1">
    <w:name w:val="Normal1"/>
    <w:rsid w:val="007013FE"/>
    <w:pPr>
      <w:widowControl w:val="0"/>
      <w:spacing w:after="0" w:line="240" w:lineRule="auto"/>
    </w:pPr>
    <w:rPr>
      <w:rFonts w:ascii="Cambria" w:eastAsia="Cambria" w:hAnsi="Cambria" w:cs="Cambr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013FE"/>
    <w:pPr>
      <w:ind w:left="720"/>
      <w:contextualSpacing/>
    </w:pPr>
  </w:style>
  <w:style w:type="table" w:styleId="TableGrid">
    <w:name w:val="Table Grid"/>
    <w:basedOn w:val="TableNormal"/>
    <w:uiPriority w:val="39"/>
    <w:rsid w:val="00701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009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09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8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essentialconditions.ca/" TargetMode="Externa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sentialconditions.ca/" TargetMode="External"/><Relationship Id="rId2" Type="http://schemas.openxmlformats.org/officeDocument/2006/relationships/hyperlink" Target="http://essentialconditions.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456</Words>
  <Characters>2602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Val Olekshy</cp:lastModifiedBy>
  <cp:revision>2</cp:revision>
  <dcterms:created xsi:type="dcterms:W3CDTF">2017-08-10T01:26:00Z</dcterms:created>
  <dcterms:modified xsi:type="dcterms:W3CDTF">2017-08-10T01:26:00Z</dcterms:modified>
</cp:coreProperties>
</file>